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7E200425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CD5D21">
        <w:rPr>
          <w:b/>
          <w:bCs/>
          <w:sz w:val="28"/>
          <w:szCs w:val="28"/>
        </w:rPr>
        <w:t>5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7128A030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bookmarkEnd w:id="2"/>
    <w:p w14:paraId="28A3A863" w14:textId="547932B2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CD5D21"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4"/>
    <w:p w14:paraId="5FAE5D4F" w14:textId="7135B940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CD5D21">
        <w:rPr>
          <w:rFonts w:ascii="Arial" w:eastAsia="Times New Roman" w:hAnsi="Arial" w:cs="Arial"/>
          <w:sz w:val="22"/>
          <w:szCs w:val="22"/>
        </w:rPr>
        <w:t>6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5C27E1DC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CD5D21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58A8519A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CD5D21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1F3F87B8" w14:textId="1A356FE3" w:rsidR="00D76DA3" w:rsidRPr="00993F33" w:rsidRDefault="00E048D5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CD5D21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41EA14D8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CD5D21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252"/>
    <w:bookmarkEnd w:id="5"/>
    <w:p w14:paraId="5EF3F336" w14:textId="2E5DF4A2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76DA3" w:rsidRPr="00993F33">
        <w:rPr>
          <w:rFonts w:ascii="Arial" w:eastAsia="Times New Roman" w:hAnsi="Arial" w:cs="Arial"/>
          <w:sz w:val="22"/>
          <w:szCs w:val="22"/>
        </w:rPr>
        <w:t xml:space="preserve">Reference </w:t>
      </w:r>
      <w:r w:rsidR="00EA61AA" w:rsidRPr="00993F33">
        <w:rPr>
          <w:rFonts w:ascii="Arial" w:eastAsia="Times New Roman" w:hAnsi="Arial" w:cs="Arial"/>
          <w:sz w:val="22"/>
          <w:szCs w:val="22"/>
        </w:rPr>
        <w:t>Check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CD5D21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7"/>
      <w:bookmarkEnd w:id="6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03948855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CD5D21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2A4E76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0C4020A7" w14:textId="46B7C0BD" w:rsidR="00EC4EB7" w:rsidRPr="006A4636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65180">
        <w:rPr>
          <w:rFonts w:ascii="Arial" w:eastAsia="Times New Roman" w:hAnsi="Arial" w:cs="Arial"/>
          <w:sz w:val="22"/>
          <w:szCs w:val="22"/>
        </w:rPr>
        <w:t>Provide a separate answer sheet to the questions listed in Attachment 1</w:t>
      </w:r>
      <w:r w:rsidR="00CD5D21">
        <w:rPr>
          <w:rFonts w:ascii="Arial" w:eastAsia="Times New Roman" w:hAnsi="Arial" w:cs="Arial"/>
          <w:sz w:val="22"/>
          <w:szCs w:val="22"/>
        </w:rPr>
        <w:t>3</w:t>
      </w:r>
    </w:p>
    <w:p w14:paraId="47366405" w14:textId="580313B4" w:rsidR="000A625B" w:rsidRPr="006A4636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CD5D21">
        <w:rPr>
          <w:rFonts w:ascii="Arial" w:eastAsia="Times New Roman" w:hAnsi="Arial" w:cs="Arial"/>
          <w:sz w:val="22"/>
          <w:szCs w:val="22"/>
        </w:rPr>
        <w:t>6.1.b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5CC56A55" w14:textId="07A6B2A2" w:rsidR="000A625B" w:rsidRPr="00993F33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CD5D21">
        <w:rPr>
          <w:rFonts w:ascii="Arial" w:eastAsia="Times New Roman" w:hAnsi="Arial" w:cs="Arial"/>
          <w:sz w:val="22"/>
          <w:szCs w:val="22"/>
        </w:rPr>
        <w:t>6.1.c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56FB5029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CD5D21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27022089" w:rsidR="002A4E76" w:rsidRPr="002A4E76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CD5D21">
        <w:rPr>
          <w:rFonts w:ascii="Arial" w:eastAsia="Times New Roman" w:hAnsi="Arial" w:cs="Arial"/>
          <w:sz w:val="22"/>
          <w:szCs w:val="22"/>
        </w:rPr>
        <w:t>4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10"/>
    <w:p w14:paraId="67FB4D05" w14:textId="7D180DCA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CD5D21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39D3363A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94545C"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>May 4</w:t>
      </w:r>
      <w:r w:rsidR="00CF4685"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>,</w:t>
      </w:r>
      <w:r w:rsidR="00C9025D"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 xml:space="preserve"> 202</w:t>
      </w:r>
      <w:r w:rsidR="0094545C"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>3</w:t>
      </w:r>
      <w:r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 xml:space="preserve"> by </w:t>
      </w:r>
      <w:r w:rsidR="00370627"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>n</w:t>
      </w:r>
      <w:r w:rsidR="00CF4685"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 xml:space="preserve">o </w:t>
      </w:r>
      <w:r w:rsidR="00370627"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>l</w:t>
      </w:r>
      <w:r w:rsidR="00CF4685"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 xml:space="preserve">ater than </w:t>
      </w:r>
      <w:r w:rsidRPr="00CD5D21">
        <w:rPr>
          <w:rFonts w:ascii="Arial" w:eastAsia="Times New Roman" w:hAnsi="Arial" w:cs="Arial"/>
          <w:b/>
          <w:bCs/>
          <w:sz w:val="22"/>
          <w:szCs w:val="22"/>
          <w:highlight w:val="yellow"/>
        </w:rPr>
        <w:t>3:00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209CB" w14:textId="77777777" w:rsidR="00F4665E" w:rsidRDefault="00F4665E" w:rsidP="00B1759F">
      <w:r>
        <w:separator/>
      </w:r>
    </w:p>
  </w:endnote>
  <w:endnote w:type="continuationSeparator" w:id="0">
    <w:p w14:paraId="6477C96F" w14:textId="77777777" w:rsidR="00F4665E" w:rsidRDefault="00F4665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56402" w14:textId="77777777" w:rsidR="00F4665E" w:rsidRDefault="00F4665E" w:rsidP="00B1759F">
      <w:r>
        <w:separator/>
      </w:r>
    </w:p>
  </w:footnote>
  <w:footnote w:type="continuationSeparator" w:id="0">
    <w:p w14:paraId="1D2E44D5" w14:textId="77777777" w:rsidR="00F4665E" w:rsidRDefault="00F4665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5E13" w14:textId="1BC172D5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CD5D21">
      <w:t>Rubber Stamp and Engraving Services</w:t>
    </w:r>
  </w:p>
  <w:p w14:paraId="141DFE6F" w14:textId="54B218EA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>RFP Number:</w:t>
    </w:r>
    <w:r w:rsidR="00370627">
      <w:t xml:space="preserve"> </w:t>
    </w:r>
    <w:r w:rsidR="002F210B">
      <w:t>SC 1</w:t>
    </w:r>
    <w:r w:rsidR="00CD5D21">
      <w:t>801.2025.1.CF</w:t>
    </w:r>
  </w:p>
  <w:p w14:paraId="385EA34D" w14:textId="77777777" w:rsidR="00B1759F" w:rsidRDefault="00B175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A625B"/>
    <w:rsid w:val="000D04BD"/>
    <w:rsid w:val="002054AB"/>
    <w:rsid w:val="00265180"/>
    <w:rsid w:val="002A4E76"/>
    <w:rsid w:val="002F210B"/>
    <w:rsid w:val="00370627"/>
    <w:rsid w:val="00426DA6"/>
    <w:rsid w:val="0045278E"/>
    <w:rsid w:val="004D06A7"/>
    <w:rsid w:val="00507678"/>
    <w:rsid w:val="005B63E8"/>
    <w:rsid w:val="005C3092"/>
    <w:rsid w:val="006A4636"/>
    <w:rsid w:val="006A6F9F"/>
    <w:rsid w:val="0070578A"/>
    <w:rsid w:val="007216AC"/>
    <w:rsid w:val="00823E51"/>
    <w:rsid w:val="008615B0"/>
    <w:rsid w:val="008671AB"/>
    <w:rsid w:val="008819D6"/>
    <w:rsid w:val="0094545C"/>
    <w:rsid w:val="0095249E"/>
    <w:rsid w:val="00953F26"/>
    <w:rsid w:val="00960F83"/>
    <w:rsid w:val="00981950"/>
    <w:rsid w:val="00993F33"/>
    <w:rsid w:val="00A265D4"/>
    <w:rsid w:val="00A81FEE"/>
    <w:rsid w:val="00AA6138"/>
    <w:rsid w:val="00B1759F"/>
    <w:rsid w:val="00B232DC"/>
    <w:rsid w:val="00B70CE5"/>
    <w:rsid w:val="00BD48DA"/>
    <w:rsid w:val="00C21C2C"/>
    <w:rsid w:val="00C220D3"/>
    <w:rsid w:val="00C54D24"/>
    <w:rsid w:val="00C9025D"/>
    <w:rsid w:val="00CA194D"/>
    <w:rsid w:val="00CB3805"/>
    <w:rsid w:val="00CC6377"/>
    <w:rsid w:val="00CD5D21"/>
    <w:rsid w:val="00CF4685"/>
    <w:rsid w:val="00D56A84"/>
    <w:rsid w:val="00D76DA3"/>
    <w:rsid w:val="00DC2B34"/>
    <w:rsid w:val="00E032E3"/>
    <w:rsid w:val="00E048D5"/>
    <w:rsid w:val="00E5013F"/>
    <w:rsid w:val="00EA61AA"/>
    <w:rsid w:val="00EC4EB7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semiHidden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6</cp:revision>
  <dcterms:created xsi:type="dcterms:W3CDTF">2023-03-02T21:44:00Z</dcterms:created>
  <dcterms:modified xsi:type="dcterms:W3CDTF">2025-01-28T19:57:00Z</dcterms:modified>
</cp:coreProperties>
</file>