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3AA93" w14:textId="6EDFA6C6" w:rsidR="00C21C2C" w:rsidRPr="00EC4EB7" w:rsidRDefault="00C21C2C" w:rsidP="00C21C2C">
      <w:pPr>
        <w:pStyle w:val="NoSpacing"/>
        <w:jc w:val="center"/>
        <w:rPr>
          <w:b/>
          <w:bCs/>
          <w:sz w:val="28"/>
          <w:szCs w:val="28"/>
        </w:rPr>
      </w:pPr>
      <w:r w:rsidRPr="00EC4EB7">
        <w:rPr>
          <w:b/>
          <w:bCs/>
          <w:sz w:val="28"/>
          <w:szCs w:val="28"/>
        </w:rPr>
        <w:t>Attachment 1</w:t>
      </w:r>
      <w:r w:rsidR="0032555E">
        <w:rPr>
          <w:b/>
          <w:bCs/>
          <w:sz w:val="28"/>
          <w:szCs w:val="28"/>
        </w:rPr>
        <w:t>1</w:t>
      </w:r>
    </w:p>
    <w:p w14:paraId="45687C06" w14:textId="1B920652" w:rsidR="00C21C2C" w:rsidRPr="00EC4EB7" w:rsidRDefault="008671AB" w:rsidP="00C21C2C">
      <w:pPr>
        <w:pStyle w:val="NoSpacing"/>
        <w:jc w:val="center"/>
        <w:rPr>
          <w:b/>
          <w:bCs/>
          <w:sz w:val="28"/>
          <w:szCs w:val="28"/>
        </w:rPr>
      </w:pPr>
      <w:r w:rsidRPr="00EC4EB7">
        <w:rPr>
          <w:b/>
          <w:bCs/>
          <w:sz w:val="28"/>
          <w:szCs w:val="28"/>
        </w:rPr>
        <w:t>Checklist</w:t>
      </w:r>
    </w:p>
    <w:p w14:paraId="58A2E993" w14:textId="476851F4" w:rsidR="008671AB" w:rsidRDefault="008671AB" w:rsidP="00C21C2C">
      <w:pPr>
        <w:pStyle w:val="NoSpacing"/>
        <w:jc w:val="center"/>
        <w:rPr>
          <w:b/>
          <w:bCs/>
        </w:rPr>
      </w:pPr>
      <w:r w:rsidRPr="00A265D4">
        <w:rPr>
          <w:rFonts w:ascii="Times New Roman" w:eastAsia="Times New Roman" w:hAnsi="Times New Roman" w:cs="Times New Roman"/>
          <w:noProof/>
          <w:lang w:eastAsia="en-US"/>
        </w:rPr>
        <w:drawing>
          <wp:anchor distT="0" distB="0" distL="114300" distR="114300" simplePos="0" relativeHeight="251658240" behindDoc="1" locked="0" layoutInCell="1" allowOverlap="1" wp14:anchorId="589A2944" wp14:editId="0A941EAD">
            <wp:simplePos x="0" y="0"/>
            <wp:positionH relativeFrom="column">
              <wp:posOffset>0</wp:posOffset>
            </wp:positionH>
            <wp:positionV relativeFrom="paragraph">
              <wp:posOffset>34925</wp:posOffset>
            </wp:positionV>
            <wp:extent cx="873760" cy="873760"/>
            <wp:effectExtent l="0" t="0" r="2540" b="2540"/>
            <wp:wrapNone/>
            <wp:docPr id="1" name="Picture 1" descr="page1image301639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ge1image30163902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7B0838" w14:textId="1EA235CC" w:rsidR="00A265D4" w:rsidRPr="00C21C2C" w:rsidRDefault="00A265D4" w:rsidP="008671AB">
      <w:pPr>
        <w:pStyle w:val="NoSpacing"/>
        <w:ind w:left="1800"/>
        <w:rPr>
          <w:rFonts w:ascii="Times New Roman" w:hAnsi="Times New Roman"/>
          <w:b/>
          <w:bCs/>
        </w:rPr>
      </w:pPr>
      <w:r w:rsidRPr="00C21C2C">
        <w:rPr>
          <w:b/>
          <w:bCs/>
        </w:rPr>
        <w:t>Superior Court of California</w:t>
      </w:r>
      <w:r w:rsidR="00CA0C3A">
        <w:rPr>
          <w:b/>
          <w:bCs/>
        </w:rPr>
        <w:t xml:space="preserve"> County of Alameda</w:t>
      </w:r>
    </w:p>
    <w:p w14:paraId="0076A448" w14:textId="11A2379E" w:rsidR="00C21C2C" w:rsidRDefault="00A265D4" w:rsidP="008671AB">
      <w:pPr>
        <w:pStyle w:val="NoSpacing"/>
        <w:ind w:left="1800"/>
        <w:rPr>
          <w:sz w:val="22"/>
          <w:szCs w:val="22"/>
        </w:rPr>
      </w:pPr>
      <w:r>
        <w:rPr>
          <w:sz w:val="22"/>
          <w:szCs w:val="22"/>
        </w:rPr>
        <w:t>Procurement Unit Rene C. Davidson Courthouse</w:t>
      </w:r>
      <w:r w:rsidRPr="00A265D4">
        <w:rPr>
          <w:sz w:val="22"/>
          <w:szCs w:val="22"/>
        </w:rPr>
        <w:t xml:space="preserve"> </w:t>
      </w:r>
      <w:r w:rsidRPr="00A265D4">
        <w:rPr>
          <w:sz w:val="22"/>
          <w:szCs w:val="22"/>
        </w:rPr>
        <w:br/>
      </w:r>
      <w:r>
        <w:rPr>
          <w:sz w:val="22"/>
          <w:szCs w:val="22"/>
        </w:rPr>
        <w:t>1225 Fallon Street Ste</w:t>
      </w:r>
      <w:r w:rsidR="006A6F9F">
        <w:rPr>
          <w:sz w:val="22"/>
          <w:szCs w:val="22"/>
        </w:rPr>
        <w:t>.</w:t>
      </w:r>
      <w:r>
        <w:rPr>
          <w:sz w:val="22"/>
          <w:szCs w:val="22"/>
        </w:rPr>
        <w:t xml:space="preserve"> 210, Oakland, CA 94612</w:t>
      </w:r>
    </w:p>
    <w:p w14:paraId="78F729B4" w14:textId="28A44681" w:rsidR="00A265D4" w:rsidRPr="00A265D4" w:rsidRDefault="00A265D4" w:rsidP="00C21C2C">
      <w:pPr>
        <w:pStyle w:val="NoSpacing"/>
        <w:rPr>
          <w:rFonts w:ascii="Times New Roman" w:hAnsi="Times New Roman"/>
        </w:rPr>
      </w:pPr>
      <w:r w:rsidRPr="00A265D4">
        <w:rPr>
          <w:sz w:val="22"/>
          <w:szCs w:val="22"/>
        </w:rPr>
        <w:t xml:space="preserve"> </w:t>
      </w:r>
    </w:p>
    <w:p w14:paraId="191806FF" w14:textId="15950C8B" w:rsidR="008671AB" w:rsidRPr="00993F33" w:rsidRDefault="008671AB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bookmarkStart w:id="0" w:name="_Hlk90382301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Required </w:t>
      </w:r>
      <w:r w:rsidR="00370627">
        <w:rPr>
          <w:rFonts w:ascii="Arial" w:eastAsia="Times New Roman" w:hAnsi="Arial" w:cs="Arial"/>
          <w:b/>
          <w:bCs/>
          <w:sz w:val="22"/>
          <w:szCs w:val="22"/>
        </w:rPr>
        <w:t>Attachments</w:t>
      </w:r>
    </w:p>
    <w:bookmarkStart w:id="1" w:name="_Hlk90382077"/>
    <w:bookmarkStart w:id="2" w:name="_Hlk90382108"/>
    <w:bookmarkEnd w:id="0"/>
    <w:p w14:paraId="4B6555F1" w14:textId="77777777" w:rsidR="008671AB" w:rsidRPr="00993F33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bookmarkEnd w:id="3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Acceptance of the Terms and Conditions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3)</w:t>
      </w:r>
    </w:p>
    <w:bookmarkStart w:id="4" w:name="_Hlk90382157"/>
    <w:bookmarkEnd w:id="1"/>
    <w:p w14:paraId="5CD969EE" w14:textId="081A0880" w:rsidR="00E048D5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General Certifications Form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4)</w:t>
      </w:r>
    </w:p>
    <w:p w14:paraId="149AC64F" w14:textId="4DDE34AE" w:rsidR="009B2C40" w:rsidRPr="00993F33" w:rsidRDefault="009B2C40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Darfur Contracting Act Certification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>
        <w:rPr>
          <w:rFonts w:ascii="Arial" w:eastAsia="Times New Roman" w:hAnsi="Arial" w:cs="Arial"/>
          <w:sz w:val="22"/>
          <w:szCs w:val="22"/>
        </w:rPr>
        <w:t>5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End w:id="2"/>
    <w:p w14:paraId="28A3A863" w14:textId="3D54495B" w:rsidR="00E048D5" w:rsidRDefault="008671AB" w:rsidP="00E048D5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Payee Data Record </w:t>
      </w:r>
      <w:r w:rsidR="00E048D5">
        <w:rPr>
          <w:rFonts w:ascii="Arial" w:eastAsia="Times New Roman" w:hAnsi="Arial" w:cs="Arial"/>
          <w:sz w:val="22"/>
          <w:szCs w:val="22"/>
        </w:rPr>
        <w:t xml:space="preserve">Form </w:t>
      </w:r>
      <w:r w:rsidRPr="00993F33">
        <w:rPr>
          <w:rFonts w:ascii="Arial" w:eastAsia="Times New Roman" w:hAnsi="Arial" w:cs="Arial"/>
          <w:sz w:val="22"/>
          <w:szCs w:val="22"/>
        </w:rPr>
        <w:t>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6)</w:t>
      </w:r>
    </w:p>
    <w:bookmarkEnd w:id="4"/>
    <w:p w14:paraId="5FAE5D4F" w14:textId="3C9D417D" w:rsidR="008671AB" w:rsidRPr="00993F33" w:rsidRDefault="008671AB" w:rsidP="00EC4EB7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Unruh Civil Rights Act (</w:t>
      </w:r>
      <w:r w:rsidR="00370627"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9B2C40">
        <w:rPr>
          <w:rFonts w:ascii="Arial" w:eastAsia="Times New Roman" w:hAnsi="Arial" w:cs="Arial"/>
          <w:sz w:val="22"/>
          <w:szCs w:val="22"/>
        </w:rPr>
        <w:t>7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7BAD09F7" w14:textId="17AE9C07" w:rsidR="00EC4EB7" w:rsidRPr="00993F33" w:rsidRDefault="00EC4EB7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bookmarkStart w:id="5" w:name="_Hlk90382470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Required Documents – </w:t>
      </w:r>
      <w:r w:rsidR="00EA61AA"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Technical Proposal and 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>Cost Proposal</w:t>
      </w:r>
    </w:p>
    <w:p w14:paraId="20A483C6" w14:textId="09291325" w:rsidR="0070578A" w:rsidRDefault="0070578A" w:rsidP="00A81FEE">
      <w:pPr>
        <w:spacing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bookmarkStart w:id="6" w:name="_Hlk90451057"/>
      <w:r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Technical Proposal (RFP Section </w:t>
      </w:r>
      <w:r w:rsidR="00EE64F6">
        <w:rPr>
          <w:rFonts w:ascii="Arial" w:eastAsia="Times New Roman" w:hAnsi="Arial" w:cs="Arial"/>
          <w:b/>
          <w:bCs/>
          <w:sz w:val="22"/>
          <w:szCs w:val="22"/>
          <w:u w:val="single"/>
        </w:rPr>
        <w:t>7</w:t>
      </w:r>
      <w:r w:rsidR="00C54D24"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>.</w:t>
      </w:r>
      <w:r w:rsidR="002A4E76">
        <w:rPr>
          <w:rFonts w:ascii="Arial" w:eastAsia="Times New Roman" w:hAnsi="Arial" w:cs="Arial"/>
          <w:b/>
          <w:bCs/>
          <w:sz w:val="22"/>
          <w:szCs w:val="22"/>
          <w:u w:val="single"/>
        </w:rPr>
        <w:t>1</w:t>
      </w:r>
      <w:r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>)</w:t>
      </w:r>
    </w:p>
    <w:bookmarkStart w:id="7" w:name="_Hlk90382629"/>
    <w:bookmarkEnd w:id="5"/>
    <w:bookmarkEnd w:id="6"/>
    <w:p w14:paraId="774F51DF" w14:textId="3A764B79" w:rsidR="00784F04" w:rsidRPr="00784F04" w:rsidRDefault="00784F04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 xml:space="preserve">Technical Proposal (Attachment </w:t>
      </w:r>
      <w:r w:rsidR="0032555E">
        <w:rPr>
          <w:rFonts w:ascii="Arial" w:eastAsia="Times New Roman" w:hAnsi="Arial" w:cs="Arial"/>
          <w:sz w:val="22"/>
          <w:szCs w:val="22"/>
        </w:rPr>
        <w:t>9</w:t>
      </w:r>
      <w:r>
        <w:rPr>
          <w:rFonts w:ascii="Arial" w:eastAsia="Times New Roman" w:hAnsi="Arial" w:cs="Arial"/>
          <w:sz w:val="22"/>
          <w:szCs w:val="22"/>
        </w:rPr>
        <w:t>)</w:t>
      </w:r>
    </w:p>
    <w:p w14:paraId="0C4020A7" w14:textId="23D18E82" w:rsidR="00EC4EB7" w:rsidRDefault="00EC4EB7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A51318">
        <w:rPr>
          <w:rFonts w:ascii="Arial" w:eastAsia="Times New Roman" w:hAnsi="Arial" w:cs="Arial"/>
          <w:sz w:val="22"/>
          <w:szCs w:val="22"/>
        </w:rPr>
        <w:t>Supplemental Questionnaire</w:t>
      </w:r>
      <w:r w:rsidR="00A25CA4">
        <w:rPr>
          <w:rFonts w:ascii="Arial" w:eastAsia="Times New Roman" w:hAnsi="Arial" w:cs="Arial"/>
          <w:sz w:val="22"/>
          <w:szCs w:val="22"/>
        </w:rPr>
        <w:t xml:space="preserve"> (Attachment 1</w:t>
      </w:r>
      <w:r w:rsidR="0032555E">
        <w:rPr>
          <w:rFonts w:ascii="Arial" w:eastAsia="Times New Roman" w:hAnsi="Arial" w:cs="Arial"/>
          <w:sz w:val="22"/>
          <w:szCs w:val="22"/>
        </w:rPr>
        <w:t>0</w:t>
      </w:r>
      <w:r w:rsidR="00A25CA4">
        <w:rPr>
          <w:rFonts w:ascii="Arial" w:eastAsia="Times New Roman" w:hAnsi="Arial" w:cs="Arial"/>
          <w:sz w:val="22"/>
          <w:szCs w:val="22"/>
        </w:rPr>
        <w:t>)</w:t>
      </w:r>
    </w:p>
    <w:p w14:paraId="0C580049" w14:textId="573DC9CD" w:rsidR="007C7CD4" w:rsidRPr="007C7CD4" w:rsidRDefault="007C7CD4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i/>
          <w:iCs/>
          <w:sz w:val="22"/>
          <w:szCs w:val="22"/>
        </w:rPr>
        <w:t xml:space="preserve">A separate Supplemental Questionnaire MUST be submitted for each facility/program including in your proposal. </w:t>
      </w:r>
    </w:p>
    <w:p w14:paraId="5CC56A55" w14:textId="551AF343" w:rsidR="000A625B" w:rsidRPr="00993F33" w:rsidRDefault="000A625B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6A4636">
        <w:rPr>
          <w:rFonts w:ascii="Arial" w:eastAsia="Times New Roman" w:hAnsi="Arial" w:cs="Arial"/>
          <w:sz w:val="22"/>
          <w:szCs w:val="22"/>
        </w:rPr>
        <w:t>Certifications, Attachments and Other Requirements (</w:t>
      </w:r>
      <w:r w:rsidR="000D04BD" w:rsidRPr="006A4636">
        <w:rPr>
          <w:rFonts w:ascii="Arial" w:eastAsia="Times New Roman" w:hAnsi="Arial" w:cs="Arial"/>
          <w:sz w:val="22"/>
          <w:szCs w:val="22"/>
        </w:rPr>
        <w:t xml:space="preserve">section </w:t>
      </w:r>
      <w:r w:rsidR="00EE64F6">
        <w:rPr>
          <w:rFonts w:ascii="Arial" w:eastAsia="Times New Roman" w:hAnsi="Arial" w:cs="Arial"/>
          <w:sz w:val="22"/>
          <w:szCs w:val="22"/>
        </w:rPr>
        <w:t>7</w:t>
      </w:r>
      <w:r w:rsidR="002A4E76">
        <w:rPr>
          <w:rFonts w:ascii="Arial" w:eastAsia="Times New Roman" w:hAnsi="Arial" w:cs="Arial"/>
          <w:sz w:val="22"/>
          <w:szCs w:val="22"/>
        </w:rPr>
        <w:t>.1.</w:t>
      </w:r>
      <w:r w:rsidR="0076365F">
        <w:rPr>
          <w:rFonts w:ascii="Arial" w:eastAsia="Times New Roman" w:hAnsi="Arial" w:cs="Arial"/>
          <w:sz w:val="22"/>
          <w:szCs w:val="22"/>
        </w:rPr>
        <w:t>D</w:t>
      </w:r>
      <w:r w:rsidR="00A25CA4">
        <w:rPr>
          <w:rFonts w:ascii="Arial" w:eastAsia="Times New Roman" w:hAnsi="Arial" w:cs="Arial"/>
          <w:sz w:val="22"/>
          <w:szCs w:val="22"/>
        </w:rPr>
        <w:t>)</w:t>
      </w:r>
    </w:p>
    <w:p w14:paraId="57EBB1FC" w14:textId="5C6D79A6" w:rsidR="0070578A" w:rsidRDefault="0070578A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Cost Proposal (RFP Section </w:t>
      </w:r>
      <w:r w:rsidR="00EE64F6">
        <w:rPr>
          <w:rFonts w:ascii="Arial" w:eastAsia="Times New Roman" w:hAnsi="Arial" w:cs="Arial"/>
          <w:b/>
          <w:bCs/>
          <w:sz w:val="22"/>
          <w:szCs w:val="22"/>
          <w:u w:val="single"/>
        </w:rPr>
        <w:t>7</w:t>
      </w:r>
      <w:r w:rsidR="00CB3805">
        <w:rPr>
          <w:rFonts w:ascii="Arial" w:eastAsia="Times New Roman" w:hAnsi="Arial" w:cs="Arial"/>
          <w:b/>
          <w:bCs/>
          <w:sz w:val="22"/>
          <w:szCs w:val="22"/>
          <w:u w:val="single"/>
        </w:rPr>
        <w:t>.2</w:t>
      </w:r>
      <w:r w:rsidRPr="00993F33">
        <w:rPr>
          <w:rFonts w:ascii="Arial" w:eastAsia="Times New Roman" w:hAnsi="Arial" w:cs="Arial"/>
          <w:b/>
          <w:bCs/>
          <w:sz w:val="22"/>
          <w:szCs w:val="22"/>
          <w:u w:val="single"/>
        </w:rPr>
        <w:t>)</w:t>
      </w:r>
    </w:p>
    <w:p w14:paraId="6FEF7326" w14:textId="36CE9C29" w:rsidR="006B10ED" w:rsidRPr="002A4E76" w:rsidRDefault="006B10ED" w:rsidP="006B10ED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CB0B78">
        <w:rPr>
          <w:rFonts w:ascii="Arial" w:eastAsia="Times New Roman" w:hAnsi="Arial" w:cs="Arial"/>
          <w:sz w:val="22"/>
          <w:szCs w:val="22"/>
        </w:rPr>
        <w:t>C</w:t>
      </w:r>
      <w:r w:rsidR="00A51318">
        <w:rPr>
          <w:rFonts w:ascii="Arial" w:eastAsia="Times New Roman" w:hAnsi="Arial" w:cs="Arial"/>
          <w:sz w:val="22"/>
          <w:szCs w:val="22"/>
        </w:rPr>
        <w:t>opy of pertinent fee schedule</w:t>
      </w:r>
    </w:p>
    <w:p w14:paraId="59FD00E3" w14:textId="3FBCACCF" w:rsidR="00426DA6" w:rsidRPr="008A7BA4" w:rsidRDefault="006A4636" w:rsidP="008A7BA4">
      <w:pPr>
        <w:pStyle w:val="ListParagraph"/>
        <w:numPr>
          <w:ilvl w:val="0"/>
          <w:numId w:val="1"/>
        </w:numPr>
        <w:spacing w:after="100" w:afterAutospacing="1"/>
        <w:rPr>
          <w:rFonts w:ascii="Arial" w:eastAsia="Times New Roman" w:hAnsi="Arial" w:cs="Arial"/>
          <w:sz w:val="22"/>
          <w:szCs w:val="22"/>
        </w:rPr>
      </w:pPr>
      <w:r w:rsidRPr="008A7BA4">
        <w:rPr>
          <w:rFonts w:ascii="Arial" w:eastAsia="Times New Roman" w:hAnsi="Arial" w:cs="Arial"/>
          <w:sz w:val="22"/>
          <w:szCs w:val="22"/>
        </w:rPr>
        <w:t xml:space="preserve">Refer </w:t>
      </w:r>
      <w:r w:rsidR="00D24468" w:rsidRPr="008A7BA4">
        <w:rPr>
          <w:rFonts w:ascii="Arial" w:eastAsia="Times New Roman" w:hAnsi="Arial" w:cs="Arial"/>
          <w:sz w:val="22"/>
          <w:szCs w:val="22"/>
        </w:rPr>
        <w:t xml:space="preserve">to </w:t>
      </w:r>
      <w:r w:rsidRPr="008A7BA4">
        <w:rPr>
          <w:rFonts w:ascii="Arial" w:eastAsia="Times New Roman" w:hAnsi="Arial" w:cs="Arial"/>
          <w:sz w:val="22"/>
          <w:szCs w:val="22"/>
        </w:rPr>
        <w:t xml:space="preserve">Section </w:t>
      </w:r>
      <w:r w:rsidR="00EE64F6">
        <w:rPr>
          <w:rFonts w:ascii="Arial" w:eastAsia="Times New Roman" w:hAnsi="Arial" w:cs="Arial"/>
          <w:sz w:val="22"/>
          <w:szCs w:val="22"/>
        </w:rPr>
        <w:t>7</w:t>
      </w:r>
      <w:r w:rsidR="002A4E76" w:rsidRPr="008A7BA4">
        <w:rPr>
          <w:rFonts w:ascii="Arial" w:eastAsia="Times New Roman" w:hAnsi="Arial" w:cs="Arial"/>
          <w:sz w:val="22"/>
          <w:szCs w:val="22"/>
        </w:rPr>
        <w:t>.</w:t>
      </w:r>
      <w:r w:rsidR="00CB3805" w:rsidRPr="008A7BA4">
        <w:rPr>
          <w:rFonts w:ascii="Arial" w:eastAsia="Times New Roman" w:hAnsi="Arial" w:cs="Arial"/>
          <w:sz w:val="22"/>
          <w:szCs w:val="22"/>
        </w:rPr>
        <w:t>2</w:t>
      </w:r>
      <w:r w:rsidR="00A25CA4" w:rsidRPr="008A7BA4">
        <w:rPr>
          <w:rFonts w:ascii="Arial" w:eastAsia="Times New Roman" w:hAnsi="Arial" w:cs="Arial"/>
          <w:sz w:val="22"/>
          <w:szCs w:val="22"/>
        </w:rPr>
        <w:t xml:space="preserve"> of the RFP</w:t>
      </w:r>
    </w:p>
    <w:bookmarkEnd w:id="7"/>
    <w:p w14:paraId="67FB4D05" w14:textId="2548F68D" w:rsidR="00EC4EB7" w:rsidRPr="00993F33" w:rsidRDefault="00EC4EB7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Submission of Proposal (section </w:t>
      </w:r>
      <w:r w:rsidR="00EE64F6">
        <w:rPr>
          <w:rFonts w:ascii="Arial" w:eastAsia="Times New Roman" w:hAnsi="Arial" w:cs="Arial"/>
          <w:b/>
          <w:bCs/>
          <w:sz w:val="22"/>
          <w:szCs w:val="22"/>
        </w:rPr>
        <w:t>5</w:t>
      </w:r>
      <w:r w:rsidR="002A4E76">
        <w:rPr>
          <w:rFonts w:ascii="Arial" w:eastAsia="Times New Roman" w:hAnsi="Arial" w:cs="Arial"/>
          <w:b/>
          <w:bCs/>
          <w:sz w:val="22"/>
          <w:szCs w:val="22"/>
        </w:rPr>
        <w:t>.0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>)</w:t>
      </w:r>
    </w:p>
    <w:p w14:paraId="2BE21F29" w14:textId="718673BB" w:rsidR="00BD48DA" w:rsidRPr="00993F33" w:rsidRDefault="00BD48DA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sz w:val="22"/>
          <w:szCs w:val="22"/>
        </w:rPr>
        <w:t>The Court will not accept proposals that are hand delivered or delivered by a carrier or mail service provider at this time.</w:t>
      </w:r>
    </w:p>
    <w:p w14:paraId="09D2BC0F" w14:textId="45CC3942" w:rsidR="00BD48DA" w:rsidRPr="00993F33" w:rsidRDefault="00BD48DA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sz w:val="22"/>
          <w:szCs w:val="22"/>
        </w:rPr>
        <w:t xml:space="preserve">Proposals must be emailed to </w:t>
      </w:r>
      <w:hyperlink r:id="rId8" w:history="1">
        <w:r w:rsidR="00993F33" w:rsidRPr="006B6853">
          <w:rPr>
            <w:rStyle w:val="Hyperlink"/>
            <w:rFonts w:ascii="Arial" w:eastAsia="Times New Roman" w:hAnsi="Arial" w:cs="Arial"/>
            <w:sz w:val="22"/>
            <w:szCs w:val="22"/>
          </w:rPr>
          <w:t>bidquestions@alameda.courts.ca.gov</w:t>
        </w:r>
      </w:hyperlink>
      <w:r w:rsidR="00993F33">
        <w:rPr>
          <w:rFonts w:ascii="Arial" w:eastAsia="Times New Roman" w:hAnsi="Arial" w:cs="Arial"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and received no later than the RFP deadline </w:t>
      </w:r>
      <w:r w:rsidRPr="00CF4685">
        <w:rPr>
          <w:rFonts w:ascii="Arial" w:eastAsia="Times New Roman" w:hAnsi="Arial" w:cs="Arial"/>
          <w:sz w:val="22"/>
          <w:szCs w:val="22"/>
        </w:rPr>
        <w:t xml:space="preserve">of </w:t>
      </w:r>
      <w:r w:rsidR="000A3D84">
        <w:rPr>
          <w:rFonts w:ascii="Arial" w:eastAsia="Times New Roman" w:hAnsi="Arial" w:cs="Arial"/>
          <w:b/>
          <w:bCs/>
          <w:sz w:val="22"/>
          <w:szCs w:val="22"/>
        </w:rPr>
        <w:t xml:space="preserve">February 27, </w:t>
      </w:r>
      <w:proofErr w:type="gramStart"/>
      <w:r w:rsidR="000A3D84">
        <w:rPr>
          <w:rFonts w:ascii="Arial" w:eastAsia="Times New Roman" w:hAnsi="Arial" w:cs="Arial"/>
          <w:b/>
          <w:bCs/>
          <w:sz w:val="22"/>
          <w:szCs w:val="22"/>
        </w:rPr>
        <w:t>2025</w:t>
      </w:r>
      <w:proofErr w:type="gramEnd"/>
      <w:r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 by </w:t>
      </w:r>
      <w:r w:rsidR="00370627">
        <w:rPr>
          <w:rFonts w:ascii="Arial" w:eastAsia="Times New Roman" w:hAnsi="Arial" w:cs="Arial"/>
          <w:b/>
          <w:bCs/>
          <w:sz w:val="22"/>
          <w:szCs w:val="22"/>
        </w:rPr>
        <w:t>n</w:t>
      </w:r>
      <w:r w:rsidR="00CF4685"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o </w:t>
      </w:r>
      <w:r w:rsidR="00370627">
        <w:rPr>
          <w:rFonts w:ascii="Arial" w:eastAsia="Times New Roman" w:hAnsi="Arial" w:cs="Arial"/>
          <w:b/>
          <w:bCs/>
          <w:sz w:val="22"/>
          <w:szCs w:val="22"/>
        </w:rPr>
        <w:t>l</w:t>
      </w:r>
      <w:r w:rsidR="00CF4685"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ater than </w:t>
      </w:r>
      <w:r w:rsidR="000A3D84">
        <w:rPr>
          <w:rFonts w:ascii="Arial" w:eastAsia="Times New Roman" w:hAnsi="Arial" w:cs="Arial"/>
          <w:b/>
          <w:bCs/>
          <w:sz w:val="22"/>
          <w:szCs w:val="22"/>
        </w:rPr>
        <w:t>2:00PM</w:t>
      </w:r>
      <w:r w:rsidR="00A674D8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CF4685">
        <w:rPr>
          <w:rFonts w:ascii="Arial" w:eastAsia="Times New Roman" w:hAnsi="Arial" w:cs="Arial"/>
          <w:sz w:val="22"/>
          <w:szCs w:val="22"/>
        </w:rPr>
        <w:t>pacific time</w:t>
      </w:r>
      <w:r w:rsidRPr="00993F33">
        <w:rPr>
          <w:rFonts w:ascii="Arial" w:eastAsia="Times New Roman" w:hAnsi="Arial" w:cs="Arial"/>
          <w:sz w:val="22"/>
          <w:szCs w:val="22"/>
        </w:rPr>
        <w:t>.</w:t>
      </w:r>
    </w:p>
    <w:p w14:paraId="4E12C4AB" w14:textId="74853961" w:rsidR="00BD48DA" w:rsidRPr="00370627" w:rsidRDefault="00BD48DA" w:rsidP="00A81FEE">
      <w:pPr>
        <w:spacing w:after="100" w:afterAutospacing="1"/>
        <w:rPr>
          <w:rFonts w:ascii="Arial" w:eastAsia="Times New Roman" w:hAnsi="Arial" w:cs="Arial"/>
          <w:b/>
          <w:bCs/>
          <w:sz w:val="22"/>
          <w:szCs w:val="22"/>
        </w:rPr>
      </w:pPr>
      <w:r w:rsidRPr="00370627">
        <w:rPr>
          <w:rFonts w:ascii="Arial" w:eastAsia="Times New Roman" w:hAnsi="Arial" w:cs="Arial"/>
          <w:b/>
          <w:bCs/>
          <w:sz w:val="22"/>
          <w:szCs w:val="22"/>
        </w:rPr>
        <w:t>The proposals must be submitted in two files, the technical proposal and the cost proposal.</w:t>
      </w:r>
    </w:p>
    <w:sectPr w:rsidR="00BD48DA" w:rsidRPr="00370627" w:rsidSect="00CA194D">
      <w:headerReference w:type="default" r:id="rId9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4741DB" w14:textId="77777777" w:rsidR="00E24DA6" w:rsidRDefault="00E24DA6" w:rsidP="00B1759F">
      <w:r>
        <w:separator/>
      </w:r>
    </w:p>
  </w:endnote>
  <w:endnote w:type="continuationSeparator" w:id="0">
    <w:p w14:paraId="1CFDD4F3" w14:textId="77777777" w:rsidR="00E24DA6" w:rsidRDefault="00E24DA6" w:rsidP="00B17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F8AEF9" w14:textId="77777777" w:rsidR="00E24DA6" w:rsidRDefault="00E24DA6" w:rsidP="00B1759F">
      <w:r>
        <w:separator/>
      </w:r>
    </w:p>
  </w:footnote>
  <w:footnote w:type="continuationSeparator" w:id="0">
    <w:p w14:paraId="2819A543" w14:textId="77777777" w:rsidR="00E24DA6" w:rsidRDefault="00E24DA6" w:rsidP="00B17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C9D6D" w14:textId="77DE0FF6" w:rsidR="00133B25" w:rsidRPr="00A674D8" w:rsidRDefault="00133B25" w:rsidP="00A674D8">
    <w:pPr>
      <w:spacing w:line="224" w:lineRule="exact"/>
      <w:ind w:left="20" w:right="-50"/>
      <w:rPr>
        <w:rFonts w:ascii="Times New Roman" w:eastAsia="Times New Roman" w:hAnsi="Times New Roman" w:cs="Times New Roman"/>
        <w:sz w:val="20"/>
        <w:szCs w:val="20"/>
      </w:rPr>
    </w:pPr>
    <w:r w:rsidRPr="00023D50">
      <w:t xml:space="preserve">RFP Title: </w:t>
    </w:r>
    <w:r w:rsidR="00A674D8">
      <w:rPr>
        <w:rFonts w:ascii="Times New Roman" w:eastAsia="Times New Roman" w:hAnsi="Times New Roman" w:cs="Times New Roman"/>
        <w:sz w:val="20"/>
        <w:szCs w:val="20"/>
      </w:rPr>
      <w:t>Temporary and Transitional Housing Services for Pretrial Program</w:t>
    </w:r>
  </w:p>
  <w:p w14:paraId="0920513E" w14:textId="2F6C2B06" w:rsidR="00133B25" w:rsidRPr="00023D50" w:rsidRDefault="00133B25" w:rsidP="00133B25">
    <w:pPr>
      <w:pStyle w:val="CommentText"/>
      <w:tabs>
        <w:tab w:val="left" w:pos="1242"/>
      </w:tabs>
      <w:ind w:right="252"/>
      <w:jc w:val="both"/>
      <w:rPr>
        <w:color w:val="000000"/>
        <w:sz w:val="22"/>
        <w:szCs w:val="22"/>
      </w:rPr>
    </w:pPr>
    <w:r w:rsidRPr="00023D50">
      <w:t>RFP Number:</w:t>
    </w:r>
    <w:r w:rsidR="004C1558">
      <w:rPr>
        <w:color w:val="000000"/>
      </w:rPr>
      <w:t xml:space="preserve"> SC 6666.2025.1.CF</w:t>
    </w:r>
  </w:p>
  <w:p w14:paraId="385EA34D" w14:textId="77777777" w:rsidR="00B1759F" w:rsidRDefault="00B175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4F196A"/>
    <w:multiLevelType w:val="hybridMultilevel"/>
    <w:tmpl w:val="7C84433A"/>
    <w:lvl w:ilvl="0" w:tplc="E9BEA3B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9483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5D4"/>
    <w:rsid w:val="000164F2"/>
    <w:rsid w:val="000170DD"/>
    <w:rsid w:val="0005621B"/>
    <w:rsid w:val="00083172"/>
    <w:rsid w:val="000A3D84"/>
    <w:rsid w:val="000A625B"/>
    <w:rsid w:val="000D04BD"/>
    <w:rsid w:val="00133B25"/>
    <w:rsid w:val="002054AB"/>
    <w:rsid w:val="00265180"/>
    <w:rsid w:val="002A4E76"/>
    <w:rsid w:val="002F210B"/>
    <w:rsid w:val="0032555E"/>
    <w:rsid w:val="0035370B"/>
    <w:rsid w:val="00370627"/>
    <w:rsid w:val="00384B4F"/>
    <w:rsid w:val="00426DA6"/>
    <w:rsid w:val="00427F8C"/>
    <w:rsid w:val="0044185E"/>
    <w:rsid w:val="00442678"/>
    <w:rsid w:val="0045278E"/>
    <w:rsid w:val="004806CF"/>
    <w:rsid w:val="004C1558"/>
    <w:rsid w:val="004D06A7"/>
    <w:rsid w:val="00507678"/>
    <w:rsid w:val="0051457F"/>
    <w:rsid w:val="005B63E8"/>
    <w:rsid w:val="005C3092"/>
    <w:rsid w:val="005C501F"/>
    <w:rsid w:val="005E2737"/>
    <w:rsid w:val="005E3AD2"/>
    <w:rsid w:val="00640367"/>
    <w:rsid w:val="00672095"/>
    <w:rsid w:val="006A4636"/>
    <w:rsid w:val="006A6F9F"/>
    <w:rsid w:val="006B10ED"/>
    <w:rsid w:val="0070578A"/>
    <w:rsid w:val="007216AC"/>
    <w:rsid w:val="007539F9"/>
    <w:rsid w:val="0076365F"/>
    <w:rsid w:val="00784F04"/>
    <w:rsid w:val="007A743F"/>
    <w:rsid w:val="007C7CD4"/>
    <w:rsid w:val="008615B0"/>
    <w:rsid w:val="008671AB"/>
    <w:rsid w:val="008819D6"/>
    <w:rsid w:val="008A3EE8"/>
    <w:rsid w:val="008A7BA4"/>
    <w:rsid w:val="008D30F4"/>
    <w:rsid w:val="009328F8"/>
    <w:rsid w:val="0094545C"/>
    <w:rsid w:val="0095249E"/>
    <w:rsid w:val="00953F26"/>
    <w:rsid w:val="00960F83"/>
    <w:rsid w:val="00965E0F"/>
    <w:rsid w:val="00981950"/>
    <w:rsid w:val="00993F33"/>
    <w:rsid w:val="009B012E"/>
    <w:rsid w:val="009B2C40"/>
    <w:rsid w:val="009E47CE"/>
    <w:rsid w:val="00A038E4"/>
    <w:rsid w:val="00A25CA4"/>
    <w:rsid w:val="00A265D4"/>
    <w:rsid w:val="00A51318"/>
    <w:rsid w:val="00A674D8"/>
    <w:rsid w:val="00A81FEE"/>
    <w:rsid w:val="00AA6138"/>
    <w:rsid w:val="00AE0B94"/>
    <w:rsid w:val="00B1759F"/>
    <w:rsid w:val="00B232DC"/>
    <w:rsid w:val="00B70CE5"/>
    <w:rsid w:val="00BA12BC"/>
    <w:rsid w:val="00BB49C5"/>
    <w:rsid w:val="00BD48DA"/>
    <w:rsid w:val="00C21C2C"/>
    <w:rsid w:val="00C220D3"/>
    <w:rsid w:val="00C54D24"/>
    <w:rsid w:val="00C9025D"/>
    <w:rsid w:val="00CA0C3A"/>
    <w:rsid w:val="00CA194D"/>
    <w:rsid w:val="00CB0B78"/>
    <w:rsid w:val="00CB3805"/>
    <w:rsid w:val="00CC6377"/>
    <w:rsid w:val="00CF4685"/>
    <w:rsid w:val="00D12717"/>
    <w:rsid w:val="00D24468"/>
    <w:rsid w:val="00D56A84"/>
    <w:rsid w:val="00D76DA3"/>
    <w:rsid w:val="00D830D5"/>
    <w:rsid w:val="00DC2B34"/>
    <w:rsid w:val="00E032E3"/>
    <w:rsid w:val="00E048D5"/>
    <w:rsid w:val="00E24DA6"/>
    <w:rsid w:val="00E5013F"/>
    <w:rsid w:val="00E7100A"/>
    <w:rsid w:val="00E74B7B"/>
    <w:rsid w:val="00E862F2"/>
    <w:rsid w:val="00EA61AA"/>
    <w:rsid w:val="00EC4EB7"/>
    <w:rsid w:val="00EE64F6"/>
    <w:rsid w:val="00F4665E"/>
    <w:rsid w:val="00F87197"/>
    <w:rsid w:val="00FC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9E6EF"/>
  <w15:chartTrackingRefBased/>
  <w15:docId w15:val="{A5776404-BE5E-F140-9A94-8763E717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4E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65D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A265D4"/>
  </w:style>
  <w:style w:type="table" w:styleId="TableGrid">
    <w:name w:val="Table Grid"/>
    <w:basedOn w:val="TableNormal"/>
    <w:uiPriority w:val="39"/>
    <w:rsid w:val="005076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59F"/>
  </w:style>
  <w:style w:type="paragraph" w:styleId="Footer">
    <w:name w:val="footer"/>
    <w:basedOn w:val="Normal"/>
    <w:link w:val="Foot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759F"/>
  </w:style>
  <w:style w:type="paragraph" w:styleId="CommentText">
    <w:name w:val="annotation text"/>
    <w:basedOn w:val="Normal"/>
    <w:link w:val="CommentTextChar"/>
    <w:uiPriority w:val="99"/>
    <w:unhideWhenUsed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EC4E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4EB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1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13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A7BA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B012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012E"/>
    <w:rPr>
      <w:rFonts w:asciiTheme="minorHAnsi" w:eastAsiaTheme="minorEastAsia" w:hAnsiTheme="minorHAnsi" w:cstheme="minorBid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012E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BA12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96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4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7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302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98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0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17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dquestions@alameda.courts.ca.go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Eddie Sanchez</dc:creator>
  <cp:keywords/>
  <dc:description/>
  <cp:lastModifiedBy>Ficenec, Caroline, Superior Court</cp:lastModifiedBy>
  <cp:revision>9</cp:revision>
  <cp:lastPrinted>2023-04-26T16:01:00Z</cp:lastPrinted>
  <dcterms:created xsi:type="dcterms:W3CDTF">2024-11-13T18:41:00Z</dcterms:created>
  <dcterms:modified xsi:type="dcterms:W3CDTF">2024-12-10T23:59:00Z</dcterms:modified>
</cp:coreProperties>
</file>